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220"/>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097"/>
        <w:gridCol w:w="6286"/>
        <w:gridCol w:w="4989"/>
      </w:tblGrid>
      <w:tr w:rsidR="00D712B0" w:rsidRPr="007673E6" w:rsidTr="007673E6">
        <w:tc>
          <w:tcPr>
            <w:tcW w:w="1596" w:type="dxa"/>
          </w:tcPr>
          <w:p w:rsidR="00D712B0" w:rsidRPr="007673E6" w:rsidRDefault="00D712B0" w:rsidP="007673E6">
            <w:pPr>
              <w:ind w:left="0"/>
              <w:rPr>
                <w:b/>
                <w:i/>
              </w:rPr>
            </w:pPr>
            <w:bookmarkStart w:id="0" w:name="_GoBack"/>
            <w:bookmarkEnd w:id="0"/>
            <w:r w:rsidRPr="007673E6">
              <w:rPr>
                <w:b/>
                <w:i/>
              </w:rPr>
              <w:t>Member</w:t>
            </w:r>
          </w:p>
        </w:tc>
        <w:tc>
          <w:tcPr>
            <w:tcW w:w="1097" w:type="dxa"/>
          </w:tcPr>
          <w:p w:rsidR="00D712B0" w:rsidRPr="007673E6" w:rsidRDefault="00D712B0" w:rsidP="007673E6">
            <w:pPr>
              <w:ind w:left="0"/>
              <w:jc w:val="center"/>
              <w:rPr>
                <w:b/>
                <w:i/>
              </w:rPr>
            </w:pPr>
            <w:r w:rsidRPr="007673E6">
              <w:rPr>
                <w:b/>
                <w:i/>
              </w:rPr>
              <w:t>Rating</w:t>
            </w:r>
          </w:p>
        </w:tc>
        <w:tc>
          <w:tcPr>
            <w:tcW w:w="6286" w:type="dxa"/>
          </w:tcPr>
          <w:p w:rsidR="00D712B0" w:rsidRPr="007673E6" w:rsidRDefault="00D712B0" w:rsidP="007673E6">
            <w:pPr>
              <w:ind w:left="0"/>
              <w:jc w:val="center"/>
              <w:rPr>
                <w:b/>
                <w:i/>
              </w:rPr>
            </w:pPr>
            <w:r w:rsidRPr="007673E6">
              <w:rPr>
                <w:b/>
                <w:i/>
              </w:rPr>
              <w:t>Liked</w:t>
            </w:r>
          </w:p>
        </w:tc>
        <w:tc>
          <w:tcPr>
            <w:tcW w:w="4989" w:type="dxa"/>
          </w:tcPr>
          <w:p w:rsidR="00D712B0" w:rsidRPr="007673E6" w:rsidRDefault="00D712B0" w:rsidP="007673E6">
            <w:pPr>
              <w:ind w:left="0"/>
              <w:jc w:val="center"/>
              <w:rPr>
                <w:b/>
                <w:i/>
              </w:rPr>
            </w:pPr>
            <w:r w:rsidRPr="007673E6">
              <w:rPr>
                <w:b/>
                <w:i/>
              </w:rPr>
              <w:t>Didn’t Like</w:t>
            </w:r>
          </w:p>
        </w:tc>
      </w:tr>
      <w:tr w:rsidR="00D712B0" w:rsidRPr="007673E6" w:rsidTr="007673E6">
        <w:tc>
          <w:tcPr>
            <w:tcW w:w="1596" w:type="dxa"/>
          </w:tcPr>
          <w:p w:rsidR="00D712B0" w:rsidRPr="007673E6" w:rsidRDefault="00D712B0" w:rsidP="007673E6">
            <w:pPr>
              <w:ind w:left="0"/>
            </w:pPr>
            <w:r w:rsidRPr="007673E6">
              <w:t>Catherine</w:t>
            </w:r>
          </w:p>
        </w:tc>
        <w:tc>
          <w:tcPr>
            <w:tcW w:w="1097" w:type="dxa"/>
          </w:tcPr>
          <w:p w:rsidR="00D712B0" w:rsidRPr="007673E6" w:rsidRDefault="00D712B0" w:rsidP="007673E6">
            <w:pPr>
              <w:ind w:left="0"/>
              <w:jc w:val="center"/>
            </w:pPr>
            <w:r w:rsidRPr="007673E6">
              <w:t>5</w:t>
            </w:r>
          </w:p>
        </w:tc>
        <w:tc>
          <w:tcPr>
            <w:tcW w:w="6286" w:type="dxa"/>
          </w:tcPr>
          <w:p w:rsidR="00D712B0" w:rsidRPr="007673E6" w:rsidRDefault="00D712B0" w:rsidP="007673E6">
            <w:pPr>
              <w:ind w:left="0"/>
              <w:rPr>
                <w:sz w:val="20"/>
              </w:rPr>
            </w:pPr>
            <w:r w:rsidRPr="007673E6">
              <w:rPr>
                <w:sz w:val="20"/>
              </w:rPr>
              <w:t>I thought the characters were wonderful and memorable.  The story tempo was perfect and I could visualize the places and people as the book moved along.  I would read it again and recommend it.</w:t>
            </w:r>
          </w:p>
        </w:tc>
        <w:tc>
          <w:tcPr>
            <w:tcW w:w="4989" w:type="dxa"/>
          </w:tcPr>
          <w:p w:rsidR="00D712B0" w:rsidRPr="007673E6" w:rsidRDefault="00D712B0" w:rsidP="007673E6">
            <w:pPr>
              <w:ind w:left="0"/>
              <w:rPr>
                <w:sz w:val="20"/>
              </w:rPr>
            </w:pPr>
            <w:r w:rsidRPr="007673E6">
              <w:rPr>
                <w:sz w:val="20"/>
              </w:rPr>
              <w:t>Not much I didn’t like.</w:t>
            </w:r>
          </w:p>
        </w:tc>
      </w:tr>
      <w:tr w:rsidR="00D712B0" w:rsidRPr="007673E6" w:rsidTr="007673E6">
        <w:tc>
          <w:tcPr>
            <w:tcW w:w="1596" w:type="dxa"/>
          </w:tcPr>
          <w:p w:rsidR="00D712B0" w:rsidRPr="007673E6" w:rsidRDefault="00D712B0" w:rsidP="007673E6">
            <w:pPr>
              <w:ind w:left="0"/>
            </w:pPr>
            <w:proofErr w:type="spellStart"/>
            <w:r w:rsidRPr="007673E6">
              <w:t>Ginney</w:t>
            </w:r>
            <w:proofErr w:type="spellEnd"/>
          </w:p>
        </w:tc>
        <w:tc>
          <w:tcPr>
            <w:tcW w:w="1097" w:type="dxa"/>
          </w:tcPr>
          <w:p w:rsidR="00D712B0" w:rsidRPr="007673E6" w:rsidRDefault="00D712B0" w:rsidP="007673E6">
            <w:pPr>
              <w:ind w:left="0"/>
              <w:jc w:val="center"/>
            </w:pPr>
            <w:r w:rsidRPr="007673E6">
              <w:t>4</w:t>
            </w:r>
          </w:p>
        </w:tc>
        <w:tc>
          <w:tcPr>
            <w:tcW w:w="6286" w:type="dxa"/>
          </w:tcPr>
          <w:p w:rsidR="00D712B0" w:rsidRPr="007673E6" w:rsidRDefault="00D712B0" w:rsidP="007673E6">
            <w:pPr>
              <w:ind w:left="0"/>
              <w:rPr>
                <w:sz w:val="20"/>
              </w:rPr>
            </w:pPr>
            <w:r w:rsidRPr="007673E6">
              <w:rPr>
                <w:sz w:val="20"/>
              </w:rPr>
              <w:t>Characters were well-defined by their voices and brought me into the story. The plot had some magical-thinking elements, but moved along with enough action that it held my interest and I found the book entertaining.</w:t>
            </w:r>
          </w:p>
        </w:tc>
        <w:tc>
          <w:tcPr>
            <w:tcW w:w="4989" w:type="dxa"/>
          </w:tcPr>
          <w:p w:rsidR="00D712B0" w:rsidRPr="007673E6" w:rsidRDefault="00D712B0" w:rsidP="007673E6">
            <w:pPr>
              <w:ind w:left="0"/>
              <w:rPr>
                <w:sz w:val="20"/>
              </w:rPr>
            </w:pPr>
            <w:r w:rsidRPr="007673E6">
              <w:rPr>
                <w:sz w:val="20"/>
              </w:rPr>
              <w:t>There were parts that were over written, with too much description of the characters’ confusing visions. I missed the correlations to mythological names that Jackie caught. Seems a little slap-dash and contrived.</w:t>
            </w:r>
          </w:p>
        </w:tc>
      </w:tr>
      <w:tr w:rsidR="00D712B0" w:rsidRPr="007673E6" w:rsidTr="007673E6">
        <w:tc>
          <w:tcPr>
            <w:tcW w:w="1596" w:type="dxa"/>
          </w:tcPr>
          <w:p w:rsidR="00D712B0" w:rsidRPr="007673E6" w:rsidRDefault="00D712B0" w:rsidP="007673E6">
            <w:pPr>
              <w:ind w:left="0"/>
            </w:pPr>
            <w:r w:rsidRPr="007673E6">
              <w:t>Jackie</w:t>
            </w:r>
          </w:p>
        </w:tc>
        <w:tc>
          <w:tcPr>
            <w:tcW w:w="1097" w:type="dxa"/>
          </w:tcPr>
          <w:p w:rsidR="00D712B0" w:rsidRPr="007673E6" w:rsidRDefault="00D712B0" w:rsidP="007673E6">
            <w:pPr>
              <w:ind w:left="0"/>
              <w:jc w:val="center"/>
            </w:pPr>
            <w:r w:rsidRPr="007673E6">
              <w:t>4</w:t>
            </w:r>
          </w:p>
        </w:tc>
        <w:tc>
          <w:tcPr>
            <w:tcW w:w="6286" w:type="dxa"/>
          </w:tcPr>
          <w:p w:rsidR="00D712B0" w:rsidRPr="007673E6" w:rsidRDefault="00D712B0" w:rsidP="007673E6">
            <w:pPr>
              <w:ind w:left="0"/>
              <w:rPr>
                <w:sz w:val="20"/>
              </w:rPr>
            </w:pPr>
            <w:r w:rsidRPr="007673E6">
              <w:rPr>
                <w:sz w:val="20"/>
              </w:rPr>
              <w:t xml:space="preserve">A good story with excellent </w:t>
            </w:r>
            <w:proofErr w:type="gramStart"/>
            <w:r w:rsidRPr="007673E6">
              <w:rPr>
                <w:sz w:val="20"/>
              </w:rPr>
              <w:t>characters,</w:t>
            </w:r>
            <w:proofErr w:type="gramEnd"/>
            <w:r w:rsidRPr="007673E6">
              <w:rPr>
                <w:sz w:val="20"/>
              </w:rPr>
              <w:t xml:space="preserve"> and thought-provoking as well.</w:t>
            </w:r>
          </w:p>
        </w:tc>
        <w:tc>
          <w:tcPr>
            <w:tcW w:w="4989" w:type="dxa"/>
          </w:tcPr>
          <w:p w:rsidR="00D712B0" w:rsidRPr="007673E6" w:rsidRDefault="00D712B0" w:rsidP="007673E6">
            <w:pPr>
              <w:ind w:left="0"/>
              <w:rPr>
                <w:sz w:val="20"/>
              </w:rPr>
            </w:pPr>
            <w:r w:rsidRPr="007673E6">
              <w:rPr>
                <w:sz w:val="20"/>
              </w:rPr>
              <w:t xml:space="preserve">I didn’t get the weird little segments that were mostly about Grace, but once about Henrietta.  </w:t>
            </w:r>
          </w:p>
        </w:tc>
      </w:tr>
      <w:tr w:rsidR="00D712B0" w:rsidRPr="007673E6" w:rsidTr="007673E6">
        <w:tc>
          <w:tcPr>
            <w:tcW w:w="1596" w:type="dxa"/>
          </w:tcPr>
          <w:p w:rsidR="00D712B0" w:rsidRPr="007673E6" w:rsidRDefault="00D712B0" w:rsidP="007673E6">
            <w:pPr>
              <w:ind w:left="0"/>
            </w:pPr>
            <w:r w:rsidRPr="007673E6">
              <w:t>Linda</w:t>
            </w:r>
          </w:p>
        </w:tc>
        <w:tc>
          <w:tcPr>
            <w:tcW w:w="1097" w:type="dxa"/>
          </w:tcPr>
          <w:p w:rsidR="00D712B0" w:rsidRPr="007673E6" w:rsidRDefault="00CB41EF" w:rsidP="007673E6">
            <w:pPr>
              <w:ind w:left="0"/>
            </w:pPr>
            <w:r>
              <w:t>3</w:t>
            </w:r>
          </w:p>
        </w:tc>
        <w:tc>
          <w:tcPr>
            <w:tcW w:w="6286" w:type="dxa"/>
          </w:tcPr>
          <w:p w:rsidR="00D712B0" w:rsidRPr="007673E6" w:rsidRDefault="00CB41EF" w:rsidP="007673E6">
            <w:pPr>
              <w:ind w:left="0"/>
            </w:pPr>
            <w:r>
              <w:t>I liked the characters and the storyline. I like the way that people were willing to take risk and follow their inner guidance even when it didn’t make sense to the outside world. This is my idea of freedom!</w:t>
            </w:r>
          </w:p>
        </w:tc>
        <w:tc>
          <w:tcPr>
            <w:tcW w:w="4989" w:type="dxa"/>
          </w:tcPr>
          <w:p w:rsidR="00D712B0" w:rsidRPr="007673E6" w:rsidRDefault="00CB41EF" w:rsidP="007673E6">
            <w:pPr>
              <w:ind w:left="0"/>
            </w:pPr>
            <w:r>
              <w:t xml:space="preserve">I thought it </w:t>
            </w:r>
            <w:proofErr w:type="gramStart"/>
            <w:r>
              <w:t>moved  rather</w:t>
            </w:r>
            <w:proofErr w:type="gramEnd"/>
            <w:r>
              <w:t xml:space="preserve"> slowly. I wanted it to develop faster and to provide more goodies than it did. I felt like many of the </w:t>
            </w:r>
            <w:proofErr w:type="gramStart"/>
            <w:r>
              <w:t>scenarios  were</w:t>
            </w:r>
            <w:proofErr w:type="gramEnd"/>
            <w:r>
              <w:t xml:space="preserve"> overplayed. I also didn’t get the little weird segments between some of the chapters.</w:t>
            </w:r>
          </w:p>
        </w:tc>
      </w:tr>
      <w:tr w:rsidR="00D712B0" w:rsidRPr="007673E6" w:rsidTr="007673E6">
        <w:tc>
          <w:tcPr>
            <w:tcW w:w="1596" w:type="dxa"/>
          </w:tcPr>
          <w:p w:rsidR="00D712B0" w:rsidRPr="007673E6" w:rsidRDefault="00D712B0" w:rsidP="007673E6">
            <w:pPr>
              <w:ind w:left="0"/>
            </w:pPr>
            <w:r w:rsidRPr="007673E6">
              <w:t>Mary</w:t>
            </w:r>
          </w:p>
        </w:tc>
        <w:tc>
          <w:tcPr>
            <w:tcW w:w="1097" w:type="dxa"/>
          </w:tcPr>
          <w:p w:rsidR="00D712B0" w:rsidRPr="007673E6" w:rsidRDefault="00D712B0" w:rsidP="007673E6">
            <w:pPr>
              <w:ind w:left="0"/>
            </w:pPr>
          </w:p>
        </w:tc>
        <w:tc>
          <w:tcPr>
            <w:tcW w:w="6286" w:type="dxa"/>
          </w:tcPr>
          <w:p w:rsidR="00D712B0" w:rsidRPr="007673E6" w:rsidRDefault="00D712B0" w:rsidP="007673E6">
            <w:pPr>
              <w:ind w:left="0"/>
            </w:pPr>
          </w:p>
        </w:tc>
        <w:tc>
          <w:tcPr>
            <w:tcW w:w="4989" w:type="dxa"/>
          </w:tcPr>
          <w:p w:rsidR="00D712B0" w:rsidRPr="007673E6" w:rsidRDefault="00D712B0" w:rsidP="007673E6">
            <w:pPr>
              <w:ind w:left="0"/>
            </w:pPr>
          </w:p>
        </w:tc>
      </w:tr>
      <w:tr w:rsidR="00D712B0" w:rsidRPr="007673E6" w:rsidTr="007673E6">
        <w:tc>
          <w:tcPr>
            <w:tcW w:w="1596" w:type="dxa"/>
          </w:tcPr>
          <w:p w:rsidR="00D712B0" w:rsidRPr="007673E6" w:rsidRDefault="00D712B0" w:rsidP="007673E6">
            <w:pPr>
              <w:ind w:left="0"/>
            </w:pPr>
            <w:r w:rsidRPr="007673E6">
              <w:t>Maureen</w:t>
            </w:r>
          </w:p>
        </w:tc>
        <w:tc>
          <w:tcPr>
            <w:tcW w:w="1097" w:type="dxa"/>
          </w:tcPr>
          <w:p w:rsidR="00D712B0" w:rsidRPr="007673E6" w:rsidRDefault="00D712B0" w:rsidP="007673E6">
            <w:pPr>
              <w:ind w:left="0"/>
              <w:jc w:val="center"/>
            </w:pPr>
            <w:r w:rsidRPr="007673E6">
              <w:t>4</w:t>
            </w:r>
          </w:p>
        </w:tc>
        <w:tc>
          <w:tcPr>
            <w:tcW w:w="6286" w:type="dxa"/>
          </w:tcPr>
          <w:p w:rsidR="00D712B0" w:rsidRPr="007673E6" w:rsidRDefault="00D712B0" w:rsidP="007673E6">
            <w:pPr>
              <w:ind w:left="0"/>
              <w:rPr>
                <w:sz w:val="20"/>
              </w:rPr>
            </w:pPr>
            <w:r w:rsidRPr="007673E6">
              <w:rPr>
                <w:sz w:val="20"/>
              </w:rPr>
              <w:t>The characters were interesting, quirky, and well developed.  The alternating narratives of George and Clara were very effective.</w:t>
            </w:r>
          </w:p>
        </w:tc>
        <w:tc>
          <w:tcPr>
            <w:tcW w:w="4989" w:type="dxa"/>
          </w:tcPr>
          <w:p w:rsidR="00D712B0" w:rsidRPr="007673E6" w:rsidRDefault="00D712B0" w:rsidP="007673E6">
            <w:pPr>
              <w:ind w:left="0"/>
              <w:rPr>
                <w:sz w:val="20"/>
              </w:rPr>
            </w:pPr>
            <w:r w:rsidRPr="007673E6">
              <w:rPr>
                <w:sz w:val="20"/>
              </w:rPr>
              <w:t>The third person segments were superfluous and distracting</w:t>
            </w:r>
          </w:p>
        </w:tc>
      </w:tr>
      <w:tr w:rsidR="00D712B0" w:rsidRPr="007673E6" w:rsidTr="007673E6">
        <w:tc>
          <w:tcPr>
            <w:tcW w:w="1596" w:type="dxa"/>
          </w:tcPr>
          <w:p w:rsidR="00D712B0" w:rsidRPr="007673E6" w:rsidRDefault="00D712B0" w:rsidP="007673E6">
            <w:pPr>
              <w:ind w:left="0"/>
            </w:pPr>
            <w:proofErr w:type="spellStart"/>
            <w:r w:rsidRPr="007673E6">
              <w:t>Peggi</w:t>
            </w:r>
            <w:proofErr w:type="spellEnd"/>
          </w:p>
        </w:tc>
        <w:tc>
          <w:tcPr>
            <w:tcW w:w="1097" w:type="dxa"/>
          </w:tcPr>
          <w:p w:rsidR="00D712B0" w:rsidRPr="007673E6" w:rsidRDefault="00D712B0" w:rsidP="007673E6">
            <w:pPr>
              <w:ind w:left="0"/>
            </w:pPr>
          </w:p>
        </w:tc>
        <w:tc>
          <w:tcPr>
            <w:tcW w:w="6286" w:type="dxa"/>
          </w:tcPr>
          <w:p w:rsidR="00D712B0" w:rsidRPr="007673E6" w:rsidRDefault="00D712B0" w:rsidP="007673E6">
            <w:pPr>
              <w:ind w:left="0"/>
            </w:pPr>
          </w:p>
        </w:tc>
        <w:tc>
          <w:tcPr>
            <w:tcW w:w="4989" w:type="dxa"/>
          </w:tcPr>
          <w:p w:rsidR="00D712B0" w:rsidRPr="007673E6" w:rsidRDefault="00D712B0" w:rsidP="007673E6">
            <w:pPr>
              <w:ind w:left="0"/>
            </w:pPr>
          </w:p>
        </w:tc>
      </w:tr>
      <w:tr w:rsidR="00D712B0" w:rsidRPr="007673E6" w:rsidTr="007673E6">
        <w:tc>
          <w:tcPr>
            <w:tcW w:w="1596" w:type="dxa"/>
          </w:tcPr>
          <w:p w:rsidR="00D712B0" w:rsidRPr="007673E6" w:rsidRDefault="00D712B0" w:rsidP="007673E6">
            <w:pPr>
              <w:ind w:left="0"/>
            </w:pPr>
            <w:r w:rsidRPr="007673E6">
              <w:t>Victoria</w:t>
            </w:r>
          </w:p>
        </w:tc>
        <w:tc>
          <w:tcPr>
            <w:tcW w:w="1097" w:type="dxa"/>
          </w:tcPr>
          <w:p w:rsidR="00D712B0" w:rsidRPr="007673E6" w:rsidRDefault="00D712B0" w:rsidP="007673E6">
            <w:pPr>
              <w:ind w:left="0"/>
              <w:jc w:val="center"/>
            </w:pPr>
          </w:p>
        </w:tc>
        <w:tc>
          <w:tcPr>
            <w:tcW w:w="6286" w:type="dxa"/>
          </w:tcPr>
          <w:p w:rsidR="00D712B0" w:rsidRPr="007673E6" w:rsidRDefault="00D712B0" w:rsidP="007673E6">
            <w:pPr>
              <w:ind w:left="0"/>
            </w:pPr>
          </w:p>
        </w:tc>
        <w:tc>
          <w:tcPr>
            <w:tcW w:w="4989" w:type="dxa"/>
          </w:tcPr>
          <w:p w:rsidR="00D712B0" w:rsidRPr="007673E6" w:rsidRDefault="00D712B0" w:rsidP="007673E6">
            <w:pPr>
              <w:ind w:left="0"/>
            </w:pPr>
          </w:p>
        </w:tc>
      </w:tr>
      <w:tr w:rsidR="00D712B0" w:rsidRPr="007673E6" w:rsidTr="007673E6">
        <w:tc>
          <w:tcPr>
            <w:tcW w:w="1596" w:type="dxa"/>
          </w:tcPr>
          <w:p w:rsidR="00D712B0" w:rsidRPr="007673E6" w:rsidRDefault="00D712B0" w:rsidP="007673E6">
            <w:pPr>
              <w:ind w:left="0"/>
            </w:pPr>
            <w:r w:rsidRPr="007673E6">
              <w:t>Consensus</w:t>
            </w:r>
          </w:p>
        </w:tc>
        <w:tc>
          <w:tcPr>
            <w:tcW w:w="1097" w:type="dxa"/>
          </w:tcPr>
          <w:p w:rsidR="00D712B0" w:rsidRPr="007673E6" w:rsidRDefault="00356D0E" w:rsidP="007673E6">
            <w:pPr>
              <w:ind w:left="0"/>
              <w:jc w:val="center"/>
            </w:pPr>
            <w:r>
              <w:t>4</w:t>
            </w:r>
          </w:p>
        </w:tc>
        <w:tc>
          <w:tcPr>
            <w:tcW w:w="6286" w:type="dxa"/>
          </w:tcPr>
          <w:p w:rsidR="00D712B0" w:rsidRPr="007673E6" w:rsidRDefault="00D712B0" w:rsidP="00356D0E">
            <w:pPr>
              <w:ind w:left="0"/>
              <w:rPr>
                <w:sz w:val="20"/>
              </w:rPr>
            </w:pPr>
            <w:r w:rsidRPr="007673E6">
              <w:rPr>
                <w:sz w:val="20"/>
              </w:rPr>
              <w:t xml:space="preserve">(avg. of </w:t>
            </w:r>
            <w:r w:rsidR="00356D0E">
              <w:rPr>
                <w:sz w:val="20"/>
              </w:rPr>
              <w:t>5</w:t>
            </w:r>
            <w:r w:rsidRPr="007673E6">
              <w:rPr>
                <w:sz w:val="20"/>
              </w:rPr>
              <w:t xml:space="preserve"> ratings)</w:t>
            </w:r>
          </w:p>
        </w:tc>
        <w:tc>
          <w:tcPr>
            <w:tcW w:w="4989" w:type="dxa"/>
          </w:tcPr>
          <w:p w:rsidR="00D712B0" w:rsidRPr="007673E6" w:rsidRDefault="00D712B0" w:rsidP="007673E6">
            <w:pPr>
              <w:ind w:left="0"/>
            </w:pPr>
          </w:p>
        </w:tc>
      </w:tr>
    </w:tbl>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5040"/>
      </w:tblGrid>
      <w:tr w:rsidR="00D712B0" w:rsidRPr="007673E6" w:rsidTr="007673E6">
        <w:tc>
          <w:tcPr>
            <w:tcW w:w="1263" w:type="dxa"/>
          </w:tcPr>
          <w:p w:rsidR="00D712B0" w:rsidRPr="007673E6" w:rsidRDefault="00D712B0" w:rsidP="007673E6">
            <w:pPr>
              <w:ind w:left="0"/>
            </w:pPr>
            <w:r w:rsidRPr="007673E6">
              <w:t>Date</w:t>
            </w:r>
          </w:p>
        </w:tc>
        <w:tc>
          <w:tcPr>
            <w:tcW w:w="5040" w:type="dxa"/>
          </w:tcPr>
          <w:p w:rsidR="00D712B0" w:rsidRPr="007673E6" w:rsidRDefault="00D712B0" w:rsidP="007673E6">
            <w:pPr>
              <w:ind w:left="0"/>
            </w:pPr>
            <w:r w:rsidRPr="007673E6">
              <w:t>April 22, 2013</w:t>
            </w:r>
          </w:p>
        </w:tc>
      </w:tr>
      <w:tr w:rsidR="00D712B0" w:rsidRPr="007673E6" w:rsidTr="007673E6">
        <w:tc>
          <w:tcPr>
            <w:tcW w:w="1263" w:type="dxa"/>
          </w:tcPr>
          <w:p w:rsidR="00D712B0" w:rsidRPr="007673E6" w:rsidRDefault="00D712B0" w:rsidP="007673E6">
            <w:pPr>
              <w:ind w:left="0"/>
            </w:pPr>
            <w:r w:rsidRPr="007673E6">
              <w:t>Book</w:t>
            </w:r>
          </w:p>
        </w:tc>
        <w:tc>
          <w:tcPr>
            <w:tcW w:w="5040" w:type="dxa"/>
          </w:tcPr>
          <w:p w:rsidR="00D712B0" w:rsidRPr="007673E6" w:rsidRDefault="00D712B0" w:rsidP="007673E6">
            <w:pPr>
              <w:ind w:left="0"/>
            </w:pPr>
            <w:r w:rsidRPr="007673E6">
              <w:t>Where River Turns to Sky</w:t>
            </w:r>
          </w:p>
        </w:tc>
      </w:tr>
      <w:tr w:rsidR="00D712B0" w:rsidRPr="007673E6" w:rsidTr="007673E6">
        <w:tc>
          <w:tcPr>
            <w:tcW w:w="1263" w:type="dxa"/>
          </w:tcPr>
          <w:p w:rsidR="00D712B0" w:rsidRPr="007673E6" w:rsidRDefault="00D712B0" w:rsidP="007673E6">
            <w:pPr>
              <w:ind w:left="0"/>
            </w:pPr>
            <w:r w:rsidRPr="007673E6">
              <w:t>Author</w:t>
            </w:r>
          </w:p>
        </w:tc>
        <w:tc>
          <w:tcPr>
            <w:tcW w:w="5040" w:type="dxa"/>
          </w:tcPr>
          <w:p w:rsidR="00D712B0" w:rsidRPr="007673E6" w:rsidRDefault="00D712B0" w:rsidP="007673E6">
            <w:pPr>
              <w:ind w:left="0"/>
            </w:pPr>
            <w:r w:rsidRPr="007673E6">
              <w:t xml:space="preserve">Gregg </w:t>
            </w:r>
            <w:proofErr w:type="spellStart"/>
            <w:r w:rsidRPr="007673E6">
              <w:t>Kleiner</w:t>
            </w:r>
            <w:proofErr w:type="spellEnd"/>
          </w:p>
        </w:tc>
      </w:tr>
      <w:tr w:rsidR="00D712B0" w:rsidRPr="007673E6" w:rsidTr="007673E6">
        <w:tc>
          <w:tcPr>
            <w:tcW w:w="1263" w:type="dxa"/>
          </w:tcPr>
          <w:p w:rsidR="00D712B0" w:rsidRPr="007673E6" w:rsidRDefault="00D712B0" w:rsidP="007673E6">
            <w:pPr>
              <w:ind w:left="0"/>
            </w:pPr>
            <w:r w:rsidRPr="007673E6">
              <w:t>Host</w:t>
            </w:r>
          </w:p>
        </w:tc>
        <w:tc>
          <w:tcPr>
            <w:tcW w:w="5040" w:type="dxa"/>
          </w:tcPr>
          <w:p w:rsidR="00D712B0" w:rsidRPr="007673E6" w:rsidRDefault="00D712B0" w:rsidP="007673E6">
            <w:pPr>
              <w:ind w:left="0"/>
            </w:pPr>
            <w:r w:rsidRPr="007673E6">
              <w:t>Mary</w:t>
            </w:r>
          </w:p>
        </w:tc>
      </w:tr>
    </w:tbl>
    <w:p w:rsidR="00D712B0" w:rsidRDefault="00D712B0"/>
    <w:p w:rsidR="00D712B0" w:rsidRDefault="00D712B0"/>
    <w:p w:rsidR="00D712B0" w:rsidRDefault="00D712B0"/>
    <w:sectPr w:rsidR="00D712B0" w:rsidSect="00742412">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73" w:rsidRDefault="00445B73" w:rsidP="00742412">
      <w:r>
        <w:separator/>
      </w:r>
    </w:p>
  </w:endnote>
  <w:endnote w:type="continuationSeparator" w:id="0">
    <w:p w:rsidR="00445B73" w:rsidRDefault="00445B73" w:rsidP="007424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73" w:rsidRDefault="00445B73" w:rsidP="00742412">
      <w:r>
        <w:separator/>
      </w:r>
    </w:p>
  </w:footnote>
  <w:footnote w:type="continuationSeparator" w:id="0">
    <w:p w:rsidR="00445B73" w:rsidRDefault="00445B73" w:rsidP="00742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B0" w:rsidRDefault="00D712B0">
    <w:pPr>
      <w:pStyle w:val="Header"/>
    </w:pPr>
  </w:p>
  <w:p w:rsidR="00D712B0" w:rsidRDefault="00D712B0">
    <w:pPr>
      <w:pStyle w:val="Header"/>
    </w:pPr>
  </w:p>
  <w:p w:rsidR="00D712B0" w:rsidRDefault="00D712B0">
    <w:pPr>
      <w:pStyle w:val="Header"/>
    </w:pPr>
  </w:p>
  <w:p w:rsidR="00D712B0" w:rsidRDefault="00D712B0">
    <w:pPr>
      <w:pStyle w:val="Header"/>
    </w:pPr>
  </w:p>
  <w:p w:rsidR="00D712B0" w:rsidRDefault="00D712B0">
    <w:pPr>
      <w:pStyle w:val="Header"/>
    </w:pPr>
  </w:p>
  <w:p w:rsidR="00D712B0" w:rsidRDefault="00D712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42412"/>
    <w:rsid w:val="000072BF"/>
    <w:rsid w:val="000B107B"/>
    <w:rsid w:val="00100DFD"/>
    <w:rsid w:val="00117672"/>
    <w:rsid w:val="00141894"/>
    <w:rsid w:val="001652F5"/>
    <w:rsid w:val="00192DB8"/>
    <w:rsid w:val="001A0AD1"/>
    <w:rsid w:val="00237F78"/>
    <w:rsid w:val="00242F54"/>
    <w:rsid w:val="002462E8"/>
    <w:rsid w:val="00250A64"/>
    <w:rsid w:val="002770D3"/>
    <w:rsid w:val="00280122"/>
    <w:rsid w:val="00293B45"/>
    <w:rsid w:val="00356D0E"/>
    <w:rsid w:val="00387A2C"/>
    <w:rsid w:val="003F6F42"/>
    <w:rsid w:val="00445B73"/>
    <w:rsid w:val="004475D8"/>
    <w:rsid w:val="00470176"/>
    <w:rsid w:val="00471A68"/>
    <w:rsid w:val="00495D5E"/>
    <w:rsid w:val="004C3314"/>
    <w:rsid w:val="004C578E"/>
    <w:rsid w:val="004E21AD"/>
    <w:rsid w:val="0051741C"/>
    <w:rsid w:val="006B5EBC"/>
    <w:rsid w:val="00703A14"/>
    <w:rsid w:val="00712517"/>
    <w:rsid w:val="00742412"/>
    <w:rsid w:val="007673E6"/>
    <w:rsid w:val="007B5A4D"/>
    <w:rsid w:val="007E333F"/>
    <w:rsid w:val="007E5160"/>
    <w:rsid w:val="007F3493"/>
    <w:rsid w:val="00836E48"/>
    <w:rsid w:val="00880E92"/>
    <w:rsid w:val="008A4218"/>
    <w:rsid w:val="0095567D"/>
    <w:rsid w:val="00975772"/>
    <w:rsid w:val="009A3CEB"/>
    <w:rsid w:val="009F5973"/>
    <w:rsid w:val="00A0081D"/>
    <w:rsid w:val="00A32540"/>
    <w:rsid w:val="00A40E4D"/>
    <w:rsid w:val="00A87AED"/>
    <w:rsid w:val="00A90A0E"/>
    <w:rsid w:val="00A937E1"/>
    <w:rsid w:val="00AB1DDF"/>
    <w:rsid w:val="00AF559E"/>
    <w:rsid w:val="00B15076"/>
    <w:rsid w:val="00B91C5D"/>
    <w:rsid w:val="00B97A3D"/>
    <w:rsid w:val="00BB7658"/>
    <w:rsid w:val="00C42121"/>
    <w:rsid w:val="00C762E5"/>
    <w:rsid w:val="00C80D1D"/>
    <w:rsid w:val="00C949A6"/>
    <w:rsid w:val="00CA4995"/>
    <w:rsid w:val="00CB41EF"/>
    <w:rsid w:val="00CD3A1E"/>
    <w:rsid w:val="00D32D91"/>
    <w:rsid w:val="00D51AF7"/>
    <w:rsid w:val="00D712B0"/>
    <w:rsid w:val="00D7179C"/>
    <w:rsid w:val="00DA744B"/>
    <w:rsid w:val="00DC3ADE"/>
    <w:rsid w:val="00E37EDB"/>
    <w:rsid w:val="00E446F3"/>
    <w:rsid w:val="00E83D04"/>
    <w:rsid w:val="00EE22E6"/>
    <w:rsid w:val="00F03917"/>
    <w:rsid w:val="00F54E9E"/>
    <w:rsid w:val="00F85885"/>
    <w:rsid w:val="00FA78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FD"/>
    <w:pPr>
      <w:ind w:left="36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42412"/>
    <w:pPr>
      <w:tabs>
        <w:tab w:val="center" w:pos="4680"/>
        <w:tab w:val="right" w:pos="9360"/>
      </w:tabs>
    </w:pPr>
  </w:style>
  <w:style w:type="character" w:customStyle="1" w:styleId="HeaderChar">
    <w:name w:val="Header Char"/>
    <w:basedOn w:val="DefaultParagraphFont"/>
    <w:link w:val="Header"/>
    <w:uiPriority w:val="99"/>
    <w:semiHidden/>
    <w:locked/>
    <w:rsid w:val="00742412"/>
    <w:rPr>
      <w:rFonts w:cs="Times New Roman"/>
    </w:rPr>
  </w:style>
  <w:style w:type="paragraph" w:styleId="Footer">
    <w:name w:val="footer"/>
    <w:basedOn w:val="Normal"/>
    <w:link w:val="FooterChar"/>
    <w:uiPriority w:val="99"/>
    <w:semiHidden/>
    <w:unhideWhenUsed/>
    <w:rsid w:val="00742412"/>
    <w:pPr>
      <w:tabs>
        <w:tab w:val="center" w:pos="4680"/>
        <w:tab w:val="right" w:pos="9360"/>
      </w:tabs>
    </w:pPr>
  </w:style>
  <w:style w:type="character" w:customStyle="1" w:styleId="FooterChar">
    <w:name w:val="Footer Char"/>
    <w:basedOn w:val="DefaultParagraphFont"/>
    <w:link w:val="Footer"/>
    <w:uiPriority w:val="99"/>
    <w:semiHidden/>
    <w:locked/>
    <w:rsid w:val="00742412"/>
    <w:rPr>
      <w:rFonts w:cs="Times New Roman"/>
    </w:rPr>
  </w:style>
  <w:style w:type="character" w:customStyle="1" w:styleId="apple-converted-space">
    <w:name w:val="apple-converted-space"/>
    <w:basedOn w:val="DefaultParagraphFont"/>
    <w:rsid w:val="0074241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2</cp:revision>
  <dcterms:created xsi:type="dcterms:W3CDTF">2013-06-05T23:44:00Z</dcterms:created>
  <dcterms:modified xsi:type="dcterms:W3CDTF">2013-06-05T23:44:00Z</dcterms:modified>
</cp:coreProperties>
</file>